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A2C1" w14:textId="77777777" w:rsidR="00866187" w:rsidRPr="00BA6E49" w:rsidRDefault="00BA6E49" w:rsidP="00BA6E49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BA6E49">
        <w:rPr>
          <w:b/>
          <w:sz w:val="52"/>
          <w:szCs w:val="52"/>
        </w:rPr>
        <w:t>Resources</w:t>
      </w:r>
      <w:r>
        <w:rPr>
          <w:b/>
          <w:sz w:val="52"/>
          <w:szCs w:val="52"/>
        </w:rPr>
        <w:t xml:space="preserve"> – General and iPad</w:t>
      </w:r>
    </w:p>
    <w:p w14:paraId="65719742" w14:textId="77777777" w:rsidR="00BA6E49" w:rsidRDefault="00BA6E49"/>
    <w:p w14:paraId="51C4B450" w14:textId="77777777" w:rsidR="00BA6E49" w:rsidRDefault="00BA6E49" w:rsidP="00BA6E49">
      <w:r w:rsidRPr="00BA6E49">
        <w:t xml:space="preserve">POPDB: Provincial Outreach Program for Students with Deafblindness </w:t>
      </w:r>
      <w:r w:rsidRPr="00BA6E49">
        <w:rPr>
          <w:u w:val="single"/>
        </w:rPr>
        <w:t xml:space="preserve"> </w:t>
      </w:r>
      <w:hyperlink r:id="rId8" w:history="1">
        <w:r w:rsidRPr="00BA6E49">
          <w:rPr>
            <w:rStyle w:val="Hyperlink"/>
          </w:rPr>
          <w:t>www.http://popdb.sd38.bc.ca/</w:t>
        </w:r>
      </w:hyperlink>
    </w:p>
    <w:p w14:paraId="02464C24" w14:textId="77777777" w:rsidR="00BA6E49" w:rsidRPr="00BA6E49" w:rsidRDefault="00BA6E49" w:rsidP="00BA6E49"/>
    <w:p w14:paraId="5DE3A3D8" w14:textId="77777777" w:rsidR="00BA6E49" w:rsidRPr="00BA6E49" w:rsidRDefault="00BA6E49" w:rsidP="00BA6E49">
      <w:r w:rsidRPr="00BA6E49">
        <w:t xml:space="preserve">Hand-under-Hand Information:Talking the Language of the Hands to the Hands - Barbara Miles </w:t>
      </w:r>
      <w:r w:rsidRPr="00BA6E49">
        <w:rPr>
          <w:u w:val="single"/>
        </w:rPr>
        <w:t>http://nationaldb.org/</w:t>
      </w:r>
    </w:p>
    <w:p w14:paraId="01117A1B" w14:textId="77777777" w:rsidR="00BA6E49" w:rsidRPr="00BA6E49" w:rsidRDefault="00BA6E49" w:rsidP="00BA6E49">
      <w:r w:rsidRPr="00BA6E49">
        <w:t> </w:t>
      </w:r>
    </w:p>
    <w:p w14:paraId="1685FFC1" w14:textId="6250E61E" w:rsidR="00BA6E49" w:rsidRPr="00BA6E49" w:rsidRDefault="00BA6E49" w:rsidP="00BA6E49">
      <w:r w:rsidRPr="00BA6E49">
        <w:t>Light Box On-Line training:</w:t>
      </w:r>
      <w:r w:rsidR="006C0BD3">
        <w:t xml:space="preserve"> </w:t>
      </w:r>
      <w:hyperlink r:id="rId9" w:history="1">
        <w:r w:rsidRPr="00BA6E49">
          <w:rPr>
            <w:rStyle w:val="Hyperlink"/>
          </w:rPr>
          <w:t>www.vision.alberta.ca</w:t>
        </w:r>
      </w:hyperlink>
      <w:hyperlink r:id="rId10" w:history="1">
        <w:r w:rsidRPr="00BA6E49">
          <w:rPr>
            <w:rStyle w:val="Hyperlink"/>
          </w:rPr>
          <w:t>/training/modules/light-box.aspx</w:t>
        </w:r>
      </w:hyperlink>
    </w:p>
    <w:p w14:paraId="2DB14D75" w14:textId="77777777" w:rsidR="00BA6E49" w:rsidRPr="00BA6E49" w:rsidRDefault="00BA6E49" w:rsidP="00BA6E49">
      <w:r w:rsidRPr="00BA6E49">
        <w:t> </w:t>
      </w:r>
    </w:p>
    <w:p w14:paraId="05F54548" w14:textId="77777777" w:rsidR="00BA6E49" w:rsidRDefault="00BA6E49" w:rsidP="00BA6E49">
      <w:r w:rsidRPr="00BA6E49">
        <w:t>Technology for Your ToolBox: Boardmaker and iPad by Dr. Brenda Foss</w:t>
      </w:r>
      <w:r>
        <w:t xml:space="preserve">ett from ACT – Autism Community Training </w:t>
      </w:r>
      <w:r w:rsidRPr="00BA6E49">
        <w:t xml:space="preserve"> </w:t>
      </w:r>
      <w:hyperlink r:id="rId11" w:history="1">
        <w:r w:rsidRPr="005852E4">
          <w:rPr>
            <w:rStyle w:val="Hyperlink"/>
          </w:rPr>
          <w:t>http://www.actcommunity.net/</w:t>
        </w:r>
      </w:hyperlink>
    </w:p>
    <w:p w14:paraId="2D6F86BB" w14:textId="77777777" w:rsidR="00BA6E49" w:rsidRDefault="00BA6E49" w:rsidP="00BA6E49"/>
    <w:p w14:paraId="2A906C2B" w14:textId="52D82DA5" w:rsidR="00BA6E49" w:rsidRDefault="003B7EBE" w:rsidP="00BA6E49">
      <w:hyperlink r:id="rId12" w:history="1">
        <w:r w:rsidR="00BA6E49" w:rsidRPr="00BA6E49">
          <w:rPr>
            <w:rStyle w:val="Hyperlink"/>
            <w:b/>
            <w:bCs/>
            <w:u w:val="none"/>
          </w:rPr>
          <w:t xml:space="preserve">Using the iPad and a Sequence of Apps for Young Children with Multiple </w:t>
        </w:r>
      </w:hyperlink>
      <w:hyperlink r:id="rId13" w:history="1">
        <w:r w:rsidR="00BA6E49" w:rsidRPr="00BA6E49">
          <w:rPr>
            <w:rStyle w:val="Hyperlink"/>
            <w:bCs/>
            <w:u w:val="none"/>
          </w:rPr>
          <w:t>Disabilities</w:t>
        </w:r>
      </w:hyperlink>
      <w:r w:rsidR="006C0BD3">
        <w:t xml:space="preserve">   b</w:t>
      </w:r>
      <w:r w:rsidR="00BA6E49" w:rsidRPr="00BA6E49">
        <w:rPr>
          <w:bCs/>
        </w:rPr>
        <w:t>y Cristi M. Saylor, DHH Itinerant Teacher and Gloria Rodriguez-Gil, CDBS Educational Specialist</w:t>
      </w:r>
      <w:r w:rsidR="00BA6E49" w:rsidRPr="00BA6E49">
        <w:t xml:space="preserve"> </w:t>
      </w:r>
      <w:hyperlink r:id="rId14" w:history="1">
        <w:r w:rsidR="00BA6E49" w:rsidRPr="00BA6E49">
          <w:rPr>
            <w:rStyle w:val="Hyperlink"/>
          </w:rPr>
          <w:t>www.cadbs.org/newsletter/resources-fall-2012/</w:t>
        </w:r>
      </w:hyperlink>
    </w:p>
    <w:p w14:paraId="0192809C" w14:textId="77777777" w:rsidR="00BA6E49" w:rsidRPr="00BA6E49" w:rsidRDefault="00BA6E49" w:rsidP="00BA6E49"/>
    <w:p w14:paraId="6C5C875F" w14:textId="77777777" w:rsidR="00BA6E49" w:rsidRPr="00BA6E49" w:rsidRDefault="00BA6E49" w:rsidP="00BA6E49">
      <w:r w:rsidRPr="00BA6E49">
        <w:rPr>
          <w:b/>
          <w:bCs/>
        </w:rPr>
        <w:t>Using the iPad with Students with Deafblindness, or My Adventure with the Shiny New Toy!</w:t>
      </w:r>
      <w:r w:rsidRPr="00BA6E49">
        <w:t xml:space="preserve"> In TX SenseAbilities, Texas School for the Blind, Summer 2012, pages 22-25</w:t>
      </w:r>
    </w:p>
    <w:p w14:paraId="34C22D87" w14:textId="77777777" w:rsidR="00BA6E49" w:rsidRDefault="003B7EBE" w:rsidP="00BA6E49">
      <w:hyperlink r:id="rId15" w:history="1">
        <w:r w:rsidR="00BA6E49" w:rsidRPr="00BA6E49">
          <w:rPr>
            <w:rStyle w:val="Hyperlink"/>
          </w:rPr>
          <w:t>www.tsbvi.edu/resources/106/1241-tx-senseabilities</w:t>
        </w:r>
      </w:hyperlink>
    </w:p>
    <w:p w14:paraId="185971EE" w14:textId="77777777" w:rsidR="00BA6E49" w:rsidRPr="00BA6E49" w:rsidRDefault="00BA6E49" w:rsidP="00BA6E49"/>
    <w:p w14:paraId="3A7481CA" w14:textId="77777777" w:rsidR="00BA6E49" w:rsidRPr="00BA6E49" w:rsidRDefault="00BA6E49" w:rsidP="00BA6E49">
      <w:r w:rsidRPr="00BA6E49">
        <w:t>Simplified Technology – Linda Burkhart</w:t>
      </w:r>
      <w:r>
        <w:t xml:space="preserve"> </w:t>
      </w:r>
      <w:hyperlink r:id="rId16" w:history="1">
        <w:r w:rsidRPr="00BA6E49">
          <w:rPr>
            <w:rStyle w:val="Hyperlink"/>
          </w:rPr>
          <w:t>www.lburkhart.com</w:t>
        </w:r>
      </w:hyperlink>
    </w:p>
    <w:p w14:paraId="22A4036B" w14:textId="77777777" w:rsidR="00BA6E49" w:rsidRDefault="00BA6E49" w:rsidP="00BA6E49"/>
    <w:p w14:paraId="0923DBF8" w14:textId="77777777" w:rsidR="005C5918" w:rsidRPr="00BA6E49" w:rsidRDefault="00BA6E49" w:rsidP="00BA6E49">
      <w:r w:rsidRPr="00BA6E49">
        <w:t xml:space="preserve">PRCVI.org  (The Provincial Resource Centre for the Visually Impaired, British Columbia) </w:t>
      </w:r>
    </w:p>
    <w:p w14:paraId="3FBA6022" w14:textId="77777777" w:rsidR="00BA6E49" w:rsidRPr="00BA6E49" w:rsidRDefault="00BA6E49" w:rsidP="00BA6E49">
      <w:r w:rsidRPr="00BA6E49">
        <w:t> </w:t>
      </w:r>
    </w:p>
    <w:p w14:paraId="6C06C42D" w14:textId="77777777" w:rsidR="005C5918" w:rsidRDefault="00BA6E49" w:rsidP="00BA6E49">
      <w:r w:rsidRPr="00BA6E49">
        <w:t xml:space="preserve">SETBC.org (Special Education Technology of British Columbia) </w:t>
      </w:r>
    </w:p>
    <w:p w14:paraId="5AA0EBA8" w14:textId="77777777" w:rsidR="00BA6E49" w:rsidRPr="00BA6E49" w:rsidRDefault="00BA6E49" w:rsidP="00BA6E49"/>
    <w:p w14:paraId="6A7D68DD" w14:textId="77777777" w:rsidR="005C5918" w:rsidRDefault="00BA6E49" w:rsidP="00BA6E49">
      <w:r w:rsidRPr="00BA6E49">
        <w:t xml:space="preserve">Switch Apps for iPad </w:t>
      </w:r>
      <w:hyperlink r:id="rId17" w:history="1">
        <w:r w:rsidRPr="00BA6E49">
          <w:rPr>
            <w:rStyle w:val="Hyperlink"/>
          </w:rPr>
          <w:t>www.enablingdevices.com</w:t>
        </w:r>
      </w:hyperlink>
    </w:p>
    <w:p w14:paraId="682CE882" w14:textId="77777777" w:rsidR="00BA6E49" w:rsidRDefault="00BA6E49" w:rsidP="00BA6E49">
      <w:pPr>
        <w:ind w:left="720"/>
      </w:pPr>
    </w:p>
    <w:p w14:paraId="1DE0B798" w14:textId="77777777" w:rsidR="00BA6E49" w:rsidRPr="00BA6E49" w:rsidRDefault="00BA6E49" w:rsidP="00BA6E49">
      <w:r w:rsidRPr="00BA6E49">
        <w:t>From Perkins School for the Blind:</w:t>
      </w:r>
    </w:p>
    <w:p w14:paraId="50EFF911" w14:textId="77777777" w:rsidR="00BA6E49" w:rsidRPr="00BA6E49" w:rsidRDefault="003B7EBE" w:rsidP="00BA6E49">
      <w:pPr>
        <w:ind w:left="720"/>
      </w:pPr>
      <w:hyperlink r:id="rId18" w:history="1">
        <w:r w:rsidR="00BA6E49" w:rsidRPr="00BA6E49">
          <w:rPr>
            <w:rStyle w:val="Hyperlink"/>
          </w:rPr>
          <w:t>www.perkins.org</w:t>
        </w:r>
      </w:hyperlink>
      <w:r w:rsidR="00BA6E49" w:rsidRPr="00BA6E49">
        <w:t xml:space="preserve">     for webinars  </w:t>
      </w:r>
    </w:p>
    <w:p w14:paraId="2132D985" w14:textId="77777777" w:rsidR="00BA6E49" w:rsidRPr="00BA6E49" w:rsidRDefault="003B7EBE" w:rsidP="00BA6E49">
      <w:pPr>
        <w:ind w:left="720"/>
      </w:pPr>
      <w:hyperlink r:id="rId19" w:history="1">
        <w:r w:rsidR="00BA6E49" w:rsidRPr="00BA6E49">
          <w:rPr>
            <w:rStyle w:val="Hyperlink"/>
          </w:rPr>
          <w:t>www.WonderBaby.org</w:t>
        </w:r>
      </w:hyperlink>
    </w:p>
    <w:p w14:paraId="36CF7CB6" w14:textId="77777777" w:rsidR="00BA6E49" w:rsidRPr="00BA6E49" w:rsidRDefault="003B7EBE" w:rsidP="00BA6E49">
      <w:pPr>
        <w:ind w:left="720"/>
      </w:pPr>
      <w:hyperlink r:id="rId20" w:history="1">
        <w:r w:rsidR="00BA6E49" w:rsidRPr="00BA6E49">
          <w:rPr>
            <w:rStyle w:val="Hyperlink"/>
          </w:rPr>
          <w:t>www.pathwaystoliteracy.org</w:t>
        </w:r>
      </w:hyperlink>
    </w:p>
    <w:p w14:paraId="50F03133" w14:textId="77777777" w:rsidR="00BA6E49" w:rsidRPr="00BA6E49" w:rsidRDefault="00BA6E49" w:rsidP="00BA6E49">
      <w:pPr>
        <w:ind w:left="720"/>
      </w:pPr>
    </w:p>
    <w:p w14:paraId="299C5EA0" w14:textId="77777777" w:rsidR="00BA6E49" w:rsidRPr="00BA6E49" w:rsidRDefault="00BA6E49" w:rsidP="00BA6E49"/>
    <w:p w14:paraId="6EE6E595" w14:textId="77777777" w:rsidR="00BA6E49" w:rsidRDefault="00BA6E49" w:rsidP="00BA6E49"/>
    <w:sectPr w:rsidR="00BA6E49" w:rsidSect="00E506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64C86" w14:textId="77777777" w:rsidR="00BA6E49" w:rsidRDefault="00BA6E49" w:rsidP="00BA6E49">
      <w:r>
        <w:separator/>
      </w:r>
    </w:p>
  </w:endnote>
  <w:endnote w:type="continuationSeparator" w:id="0">
    <w:p w14:paraId="14AAB266" w14:textId="77777777" w:rsidR="00BA6E49" w:rsidRDefault="00BA6E49" w:rsidP="00B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2905" w14:textId="77777777" w:rsidR="002A5351" w:rsidRDefault="002A5351" w:rsidP="00585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B6FAD" w14:textId="77777777" w:rsidR="00BA6E49" w:rsidRDefault="00BA6E49" w:rsidP="002A5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4CA6" w14:textId="77777777" w:rsidR="002A5351" w:rsidRDefault="002A5351" w:rsidP="00585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E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7357CC" w14:textId="77777777" w:rsidR="00BA6E49" w:rsidRDefault="00BA6E49" w:rsidP="002A5351">
    <w:pPr>
      <w:pStyle w:val="Footer"/>
      <w:ind w:right="360"/>
    </w:pPr>
    <w:r>
      <w:t>Mamer 2013 Resources – General and iPad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806" w14:textId="77777777" w:rsidR="00BA6E49" w:rsidRDefault="00BA6E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6D95" w14:textId="77777777" w:rsidR="00BA6E49" w:rsidRDefault="00BA6E49" w:rsidP="00BA6E49">
      <w:r>
        <w:separator/>
      </w:r>
    </w:p>
  </w:footnote>
  <w:footnote w:type="continuationSeparator" w:id="0">
    <w:p w14:paraId="0D7E9E04" w14:textId="77777777" w:rsidR="00BA6E49" w:rsidRDefault="00BA6E49" w:rsidP="00BA6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22D1" w14:textId="77777777" w:rsidR="00BA6E49" w:rsidRDefault="00BA6E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0BB5" w14:textId="77777777" w:rsidR="00BA6E49" w:rsidRDefault="00BA6E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9A86" w14:textId="77777777" w:rsidR="00BA6E49" w:rsidRDefault="00BA6E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0C8"/>
    <w:multiLevelType w:val="hybridMultilevel"/>
    <w:tmpl w:val="482E8C10"/>
    <w:lvl w:ilvl="0" w:tplc="DF72D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A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C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E0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4C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00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B6716C"/>
    <w:multiLevelType w:val="hybridMultilevel"/>
    <w:tmpl w:val="3F04CA3C"/>
    <w:lvl w:ilvl="0" w:tplc="EE585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8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B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2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8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49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9"/>
    <w:rsid w:val="002A5351"/>
    <w:rsid w:val="003B7EBE"/>
    <w:rsid w:val="005C5918"/>
    <w:rsid w:val="006C0BD3"/>
    <w:rsid w:val="00866187"/>
    <w:rsid w:val="00BA6E49"/>
    <w:rsid w:val="00E50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1BE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49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49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A5351"/>
  </w:style>
  <w:style w:type="character" w:styleId="FollowedHyperlink">
    <w:name w:val="FollowedHyperlink"/>
    <w:basedOn w:val="DefaultParagraphFont"/>
    <w:uiPriority w:val="99"/>
    <w:semiHidden/>
    <w:unhideWhenUsed/>
    <w:rsid w:val="006C0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E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49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49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A5351"/>
  </w:style>
  <w:style w:type="character" w:styleId="FollowedHyperlink">
    <w:name w:val="FollowedHyperlink"/>
    <w:basedOn w:val="DefaultParagraphFont"/>
    <w:uiPriority w:val="99"/>
    <w:semiHidden/>
    <w:unhideWhenUsed/>
    <w:rsid w:val="006C0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sion.alberta.ca/training/modules/light-box.aspx" TargetMode="External"/><Relationship Id="rId20" Type="http://schemas.openxmlformats.org/officeDocument/2006/relationships/hyperlink" Target="http://www.pathwaystoliteracy.org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vision.alberta.ca/training/modules/light-box.aspx" TargetMode="External"/><Relationship Id="rId11" Type="http://schemas.openxmlformats.org/officeDocument/2006/relationships/hyperlink" Target="http://www.actcommunity.net/" TargetMode="External"/><Relationship Id="rId12" Type="http://schemas.openxmlformats.org/officeDocument/2006/relationships/hyperlink" Target="http://files.cadbs.org/200002119-0120b021b3/reSourcesiPadrev.pdf" TargetMode="External"/><Relationship Id="rId13" Type="http://schemas.openxmlformats.org/officeDocument/2006/relationships/hyperlink" Target="http://files.cadbs.org/200002119-0120b021b3/reSourcesiPadrev.pdf" TargetMode="External"/><Relationship Id="rId14" Type="http://schemas.openxmlformats.org/officeDocument/2006/relationships/hyperlink" Target="http://www.cadbs.org/newsletter/resources-fall-2012/" TargetMode="External"/><Relationship Id="rId15" Type="http://schemas.openxmlformats.org/officeDocument/2006/relationships/hyperlink" Target="http://www.tsbvi.edu/resources/106/1241-tx-senseabilities" TargetMode="External"/><Relationship Id="rId16" Type="http://schemas.openxmlformats.org/officeDocument/2006/relationships/hyperlink" Target="http://www.lburkhart.com/" TargetMode="External"/><Relationship Id="rId17" Type="http://schemas.openxmlformats.org/officeDocument/2006/relationships/hyperlink" Target="http://www.enablingdevices.com" TargetMode="External"/><Relationship Id="rId18" Type="http://schemas.openxmlformats.org/officeDocument/2006/relationships/hyperlink" Target="http://www.perkins.org" TargetMode="External"/><Relationship Id="rId19" Type="http://schemas.openxmlformats.org/officeDocument/2006/relationships/hyperlink" Target="http://www.WonderBaby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ttp://popdb.sd38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Macintosh Word</Application>
  <DocSecurity>0</DocSecurity>
  <Lines>14</Lines>
  <Paragraphs>4</Paragraphs>
  <ScaleCrop>false</ScaleCrop>
  <Company>Richmond School District #38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2</cp:revision>
  <cp:lastPrinted>2013-10-14T23:03:00Z</cp:lastPrinted>
  <dcterms:created xsi:type="dcterms:W3CDTF">2013-10-15T02:25:00Z</dcterms:created>
  <dcterms:modified xsi:type="dcterms:W3CDTF">2013-10-15T02:25:00Z</dcterms:modified>
</cp:coreProperties>
</file>